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70EB6D74" w:rsidR="00A64C18" w:rsidRDefault="00CB38AE" w:rsidP="007542E4">
      <w:pPr>
        <w:rPr>
          <w:rFonts w:ascii="Myriad Pro" w:eastAsiaTheme="majorEastAsia" w:hAnsi="Myriad Pro" w:cs="Segoe UI"/>
          <w:b/>
          <w:bCs/>
          <w:color w:val="0553A2"/>
          <w:sz w:val="32"/>
          <w:szCs w:val="32"/>
        </w:rPr>
      </w:pPr>
      <w:proofErr w:type="spellStart"/>
      <w:r w:rsidRPr="00CB38AE">
        <w:rPr>
          <w:rFonts w:ascii="Myriad Pro" w:eastAsiaTheme="majorEastAsia" w:hAnsi="Myriad Pro" w:cs="Segoe UI"/>
          <w:b/>
          <w:bCs/>
          <w:color w:val="0553A2"/>
          <w:sz w:val="32"/>
          <w:szCs w:val="32"/>
        </w:rPr>
        <w:t>Sunmi</w:t>
      </w:r>
      <w:proofErr w:type="spellEnd"/>
      <w:r w:rsidRPr="00CB38AE">
        <w:rPr>
          <w:rFonts w:ascii="Myriad Pro" w:eastAsiaTheme="majorEastAsia" w:hAnsi="Myriad Pro" w:cs="Segoe UI"/>
          <w:b/>
          <w:bCs/>
          <w:color w:val="0553A2"/>
          <w:sz w:val="32"/>
          <w:szCs w:val="32"/>
        </w:rPr>
        <w:t xml:space="preserve"> L3: Smart Mobile Terminal für Handel, Supermärkte und Supply Chain</w:t>
      </w:r>
    </w:p>
    <w:p w14:paraId="5955A6CB" w14:textId="5B8D729A" w:rsidR="00A91DC3" w:rsidRPr="007542E4" w:rsidRDefault="00A91DC3" w:rsidP="007542E4">
      <w:pPr>
        <w:rPr>
          <w:rFonts w:ascii="Myriad Pro" w:hAnsi="Myriad Pro" w:cs="Arial"/>
          <w:noProof/>
          <w:color w:val="404040"/>
          <w:sz w:val="20"/>
          <w:szCs w:val="20"/>
        </w:rPr>
      </w:pPr>
    </w:p>
    <w:p w14:paraId="2F5D97FD" w14:textId="77777777" w:rsidR="00CB38AE" w:rsidRPr="00CB38AE" w:rsidRDefault="00CB38AE" w:rsidP="00CB38AE">
      <w:pPr>
        <w:rPr>
          <w:rFonts w:ascii="Myriad Pro" w:hAnsi="Myriad Pro" w:cs="Arial"/>
          <w:noProof/>
          <w:color w:val="404040"/>
          <w:sz w:val="20"/>
          <w:szCs w:val="20"/>
        </w:rPr>
      </w:pPr>
      <w:r w:rsidRPr="00CB38AE">
        <w:rPr>
          <w:rFonts w:ascii="Myriad Pro" w:hAnsi="Myriad Pro" w:cs="Arial"/>
          <w:noProof/>
          <w:color w:val="404040"/>
          <w:sz w:val="20"/>
          <w:szCs w:val="20"/>
        </w:rPr>
        <w:t>Der Sunmi L3 ist ein smartes mobiles Terminal für Unternehmen, die ihre Prozesse von der Produktion über das Lager bis in den Store digital abbilden möchten. Das Gerät kombiniert die Handlichkeit eines Smartphones mit Funktionen eines professionellen Datenerfassungsgeräts. Auf dem 6,75 Zoll großen HD Plus Display lassen sich Artikelinformationen, Belege und Prozessdaten gut ablesen, auch bei heller Umgebung, da das Panel mit hoher Helligkeit ausgelegt ist. Das Gehäuse ist nach IP68 geschützt, für Stürze aus 1,5 Metern getestet und für Temperaturen von etwa minus 20 bis plus 55 Grad vorgesehen, wodurch sich der L3 sowohl im Laden als auch in Lager und Produktionsumfeld einsetzen lässt.</w:t>
      </w:r>
    </w:p>
    <w:p w14:paraId="349C84D3" w14:textId="77777777" w:rsidR="00CB38AE" w:rsidRPr="00CB38AE" w:rsidRDefault="00CB38AE" w:rsidP="00CB38AE">
      <w:pPr>
        <w:rPr>
          <w:rFonts w:ascii="Myriad Pro" w:hAnsi="Myriad Pro" w:cs="Arial"/>
          <w:noProof/>
          <w:color w:val="404040"/>
          <w:sz w:val="20"/>
          <w:szCs w:val="20"/>
        </w:rPr>
      </w:pPr>
    </w:p>
    <w:p w14:paraId="73A06A2A" w14:textId="77777777" w:rsidR="00CB38AE" w:rsidRPr="00CB38AE" w:rsidRDefault="00CB38AE" w:rsidP="00CB38AE">
      <w:pPr>
        <w:rPr>
          <w:rFonts w:ascii="Myriad Pro" w:hAnsi="Myriad Pro" w:cs="Arial"/>
          <w:noProof/>
          <w:color w:val="404040"/>
          <w:sz w:val="20"/>
          <w:szCs w:val="20"/>
        </w:rPr>
      </w:pPr>
      <w:r w:rsidRPr="00CB38AE">
        <w:rPr>
          <w:rFonts w:ascii="Myriad Pro" w:hAnsi="Myriad Pro" w:cs="Arial"/>
          <w:noProof/>
          <w:color w:val="404040"/>
          <w:sz w:val="20"/>
          <w:szCs w:val="20"/>
        </w:rPr>
        <w:t>Als Plattform dient ein Octa Core Prozessor mit bis zu 2,2 Gigahertz Taktfrequenz, kombiniert mit 4 oder 6 Gigabyte RAM und 64 oder 128 Gigabyte UFS Speicher, der sich per microSD Karte um bis zu 256 Gigabyte erweitern lässt. Das Gerät arbeitet mit Sunmi OS 4.0 auf Basis von Android 14 und unterstützt Google Mobile Services. Für die drahtlose Kommunikation stehen 4G Mobilfunk, Dual Band WLAN nach IEEE 802.11 a b g n ac, Bluetooth 5.2 sowie Satellitennavigation zur Verfügung. Der wechselbare Lithium Polymer Akku mit 5000 Milliamperestunden ermöglicht laut Hersteller bis zu zehn Stunden Betrieb und kann optional im Hot Swap Verfahren getauscht werden. Zusätzlich zur Front und Rückkamera mit 5 und 13 Megapixeln verfügt der Sunmi L3 über einen Fingerabdrucksensor, einen professionellen 1D und 2D Barcode Scanner, ein integriertes UHF RFID Modul mit Reichweiten bis zu vier Metern und einem Lese Durchsatz von bis zu 300 Tags pro Sekunde. Zwei NFC Bereiche, einer auf dem Display und einer auf der Geräterückseite, unterstützen SoftPOS Zahlungen nach EMVCo PCD Level 1 sowie die Verarbeitung von Zutrittskarten und NFC Tags.</w:t>
      </w:r>
    </w:p>
    <w:p w14:paraId="6C15D374" w14:textId="77777777" w:rsidR="00CB38AE" w:rsidRPr="00CB38AE" w:rsidRDefault="00CB38AE" w:rsidP="00CB38AE">
      <w:pPr>
        <w:rPr>
          <w:rFonts w:ascii="Myriad Pro" w:hAnsi="Myriad Pro" w:cs="Arial"/>
          <w:noProof/>
          <w:color w:val="404040"/>
          <w:sz w:val="20"/>
          <w:szCs w:val="20"/>
        </w:rPr>
      </w:pPr>
    </w:p>
    <w:p w14:paraId="2FA56EBB" w14:textId="5AB0F3B8" w:rsidR="007C613F" w:rsidRDefault="00CB38AE" w:rsidP="00CB38AE">
      <w:pPr>
        <w:rPr>
          <w:rFonts w:ascii="Myriad Pro" w:hAnsi="Myriad Pro" w:cs="Arial"/>
          <w:noProof/>
          <w:color w:val="404040"/>
          <w:sz w:val="20"/>
          <w:szCs w:val="20"/>
        </w:rPr>
      </w:pPr>
      <w:r w:rsidRPr="00CB38AE">
        <w:rPr>
          <w:rFonts w:ascii="Myriad Pro" w:hAnsi="Myriad Pro" w:cs="Arial"/>
          <w:noProof/>
          <w:color w:val="404040"/>
          <w:sz w:val="20"/>
          <w:szCs w:val="20"/>
        </w:rPr>
        <w:t>Mit dieser Ausstattung eignet sich der Sunmi L3 als mobiles Android Datenerfassungsgerät für den Einzelhandel, Supermärkte und die Supply Chain. Im Store deckt der Handheld Aufgaben wie Preis und Bestandsabfragen, Regalpflege, Kundenberatung, Membership Abfragen und mobiles Bezahlen mit SoftPOS ab. In Lager und Produktion unterstützt er Wareneingang, Kommissionierung, Umlagerungen, Bestandszählungen sowie die Kennzeichnung und Nachverfolgung von Waren über Barcodes und RFID. Über zentrale Managementfunktionen lassen sich zahlreiche Geräte im Feld einheitlich konfigurieren und verwalten, was den Rollout in Filialnetzen oder Logistikstandorten erleichtert. Unternehmen beziehen den Sunmi L3 im B2B Vertrieb über die ICO Innovative Computer GmbH und integrieren ihn in bestehende Backend Systeme wie ERP, WMS oder Kassensoftware.</w:t>
      </w:r>
    </w:p>
    <w:p w14:paraId="5182C8E3" w14:textId="21618DA6" w:rsidR="00CB38AE" w:rsidRDefault="00CB38AE" w:rsidP="00CB38AE">
      <w:pPr>
        <w:rPr>
          <w:rFonts w:ascii="Myriad Pro" w:hAnsi="Myriad Pro" w:cs="Arial"/>
          <w:noProof/>
          <w:color w:val="404040"/>
          <w:sz w:val="20"/>
          <w:szCs w:val="20"/>
        </w:rPr>
      </w:pPr>
    </w:p>
    <w:p w14:paraId="3683E356" w14:textId="7CB51F66" w:rsidR="00CB38AE" w:rsidRDefault="00CB38AE" w:rsidP="00CB38AE">
      <w:pPr>
        <w:rPr>
          <w:rFonts w:ascii="Myriad Pro" w:hAnsi="Myriad Pro" w:cs="Arial"/>
          <w:noProof/>
          <w:color w:val="404040"/>
          <w:sz w:val="20"/>
          <w:szCs w:val="20"/>
        </w:rPr>
      </w:pPr>
    </w:p>
    <w:p w14:paraId="4B827EFF" w14:textId="684EC8B0" w:rsidR="00CB38AE" w:rsidRDefault="00CB38AE" w:rsidP="00CB38AE">
      <w:pPr>
        <w:rPr>
          <w:rFonts w:ascii="Myriad Pro" w:hAnsi="Myriad Pro" w:cs="Arial"/>
          <w:noProof/>
          <w:color w:val="404040"/>
          <w:sz w:val="20"/>
          <w:szCs w:val="20"/>
        </w:rPr>
      </w:pPr>
    </w:p>
    <w:p w14:paraId="3175EFCA" w14:textId="147CE8C9" w:rsidR="00CB38AE" w:rsidRDefault="00CB38AE" w:rsidP="00CB38AE">
      <w:pPr>
        <w:rPr>
          <w:rFonts w:ascii="Myriad Pro" w:hAnsi="Myriad Pro" w:cs="Arial"/>
          <w:noProof/>
          <w:color w:val="404040"/>
          <w:sz w:val="20"/>
          <w:szCs w:val="20"/>
        </w:rPr>
      </w:pPr>
    </w:p>
    <w:p w14:paraId="16FB16AD" w14:textId="39A1B268" w:rsidR="00CB38AE" w:rsidRDefault="00CB38AE" w:rsidP="00CB38AE">
      <w:pPr>
        <w:rPr>
          <w:rFonts w:ascii="Myriad Pro" w:hAnsi="Myriad Pro" w:cs="Arial"/>
          <w:noProof/>
          <w:color w:val="404040"/>
          <w:sz w:val="20"/>
          <w:szCs w:val="20"/>
        </w:rPr>
      </w:pPr>
    </w:p>
    <w:p w14:paraId="0B46052B" w14:textId="1840FDBE" w:rsidR="00CB38AE" w:rsidRDefault="00CB38AE" w:rsidP="00CB38AE">
      <w:pPr>
        <w:rPr>
          <w:rFonts w:ascii="Myriad Pro" w:hAnsi="Myriad Pro" w:cs="Arial"/>
          <w:noProof/>
          <w:color w:val="404040"/>
          <w:sz w:val="20"/>
          <w:szCs w:val="20"/>
        </w:rPr>
      </w:pPr>
    </w:p>
    <w:p w14:paraId="10532191" w14:textId="77777777" w:rsidR="00CB38AE" w:rsidRDefault="00CB38AE" w:rsidP="00CB38AE">
      <w:pPr>
        <w:rPr>
          <w:rFonts w:ascii="Myriad Pro" w:hAnsi="Myriad Pro" w:cs="Arial"/>
          <w:noProof/>
          <w:color w:val="404040"/>
          <w:sz w:val="20"/>
          <w:szCs w:val="20"/>
        </w:rPr>
      </w:pPr>
      <w:bookmarkStart w:id="0" w:name="_GoBack"/>
      <w:bookmarkEnd w:id="0"/>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7C15D6" w14:textId="77777777" w:rsidR="006058F4" w:rsidRDefault="006058F4">
      <w:r>
        <w:separator/>
      </w:r>
    </w:p>
  </w:endnote>
  <w:endnote w:type="continuationSeparator" w:id="0">
    <w:p w14:paraId="3E4F2A57" w14:textId="77777777" w:rsidR="006058F4" w:rsidRDefault="00605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421165" w14:textId="77777777" w:rsidR="006058F4" w:rsidRDefault="006058F4">
      <w:r>
        <w:separator/>
      </w:r>
    </w:p>
  </w:footnote>
  <w:footnote w:type="continuationSeparator" w:id="0">
    <w:p w14:paraId="187BBCEC" w14:textId="77777777" w:rsidR="006058F4" w:rsidRDefault="006058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058F4"/>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B38AE"/>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3CD1DD-FD3D-461B-B1E7-EC73CEEFF0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635</Words>
  <Characters>4003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2026-01-20T12:33:00Z</dcterms:modified>
</cp:coreProperties>
</file>